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4297212</wp:posOffset>
                </wp:positionH>
                <wp:positionV relativeFrom="paragraph">
                  <wp:posOffset>-591997</wp:posOffset>
                </wp:positionV>
                <wp:extent cx="1445007" cy="257175"/>
                <wp:effectExtent l="0" t="0" r="2222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00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  <w:r w:rsidR="00E822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8.35pt;margin-top:-46.6pt;width:113.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eOJgIAAEUEAAAOAAAAZHJzL2Uyb0RvYy54bWysU9uO0zAQfUfiHyy/01zU0DZqulp1KUJa&#10;2BULH+A4TmLh2GbsNilfz8TJli7whPCD5fGMj8+cmdneDJ0iJwFOGl3QZBFTIjQ3ldRNQb9+ObxZ&#10;U+I80xVTRouCnoWjN7vXr7a9zUVqWqMqAQRBtMt7W9DWe5tHkeOt6JhbGCs0OmsDHfNoQhNVwHpE&#10;71SUxvHbqDdQWTBcOIe3d5OT7gJ+XQvuH+raCU9UQZGbDzuEvRz3aLdleQPMtpLPNNg/sOiY1Pjp&#10;BeqOeUaOIP+A6iQH40ztF9x0kalryUXIAbNJ4t+yeWqZFSEXFMfZi0zu/8HyT6dHILIqaEqJZh2W&#10;6DOKxnSjBElHeXrrcox6so8wJujsveHfHNFm32KUuAUwfStYhaSSMT568WA0HD4lZf/RVIjOjt4E&#10;pYYauhEQNSBDKMj5UhAxeMLxMlkuszheUcLRl2arZJWFL1j+/NqC8++F6ch4KCgg94DOTvfOj2xY&#10;/hwS2Bslq4NUKhjQlHsF5MSwOQ5hzejuOkxp0hd0k6VZQH7hc9cQcVh/g+ikxy5Xsivo+hLE8lG2&#10;d7oKPeiZVNMZKSs96zhKN5XAD+UwV6M01RkVBTN1M04fHloDPyjpsZML6r4fGQhK1AeNVVkt002G&#10;rR+M9XqDYwDXjvLKwTRHoIJ6Sqbj3k/DcrQgmxb/SYII2txiHWsZJB5rPHGaWWOvBuXnuRqH4doO&#10;Ub+mf/cTAAD//wMAUEsDBBQABgAIAAAAIQAhN7Ev3wAAAAsBAAAPAAAAZHJzL2Rvd25yZXYueG1s&#10;TI/BTsMwDIbvSLxDZCRuW0q3tVvXdAIkjoA2EOe08dpqjVM1Wde9PebEjrY//f7+fDfZTow4+NaR&#10;gqd5BAKpcqalWsH319tsDcIHTUZ3jlDBFT3sivu7XGfGXWiP4yHUgkPIZ1pBE0KfSemrBq32c9cj&#10;8e3oBqsDj0MtzaAvHG47GUdRIq1uiT80usfXBqvT4WwVrD/jetk5+/LzsTqF9/I6Eu2lUo8P0/MW&#10;RMAp/MPwp8/qULBT6c5kvOgUJGmSMqpgtlnEIJjYRMsFiJI3qzgFWeTytkPxCwAA//8DAFBLAQIt&#10;ABQABgAIAAAAIQC2gziS/gAAAOEBAAATAAAAAAAAAAAAAAAAAAAAAABbQ29udGVudF9UeXBlc10u&#10;eG1sUEsBAi0AFAAGAAgAAAAhADj9If/WAAAAlAEAAAsAAAAAAAAAAAAAAAAALwEAAF9yZWxzLy5y&#10;ZWxzUEsBAi0AFAAGAAgAAAAhAA6vR44mAgAARQQAAA4AAAAAAAAAAAAAAAAALgIAAGRycy9lMm9E&#10;b2MueG1sUEsBAi0AFAAGAAgAAAAhACE3sS/fAAAACwEAAA8AAAAAAAAAAAAAAAAAgAQAAGRycy9k&#10;b3ducmV2LnhtbFBLBQYAAAAABAAEAPMAAACMBQAAAAA=&#10;">
                <v:textbox inset="5.85pt,.7pt,5.85pt,.7pt">
                  <w:txbxContent>
                    <w:p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  <w:r w:rsidR="00E8227A">
                        <w:rPr>
                          <w:rFonts w:ascii="HG丸ｺﾞｼｯｸM-PRO" w:eastAsia="HG丸ｺﾞｼｯｸM-PRO" w:hint="eastAsia"/>
                          <w:sz w:val="22"/>
                        </w:rPr>
                        <w:t>・法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3E455A">
        <w:rPr>
          <w:rFonts w:ascii="HG丸ｺﾞｼｯｸM-PRO" w:eastAsia="HG丸ｺﾞｼｯｸM-PRO" w:hint="eastAsia"/>
          <w:sz w:val="24"/>
        </w:rPr>
        <w:t>２０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  <w:r w:rsidR="00C37531" w:rsidRPr="00F67855">
        <w:rPr>
          <w:rFonts w:ascii="HG丸ｺﾞｼｯｸM-PRO" w:eastAsia="HG丸ｺﾞｼｯｸM-PRO" w:hint="eastAsia"/>
          <w:sz w:val="24"/>
        </w:rPr>
        <w:t>（20</w:t>
      </w:r>
      <w:r w:rsidR="00876C00" w:rsidRPr="00F67855">
        <w:rPr>
          <w:rFonts w:ascii="HG丸ｺﾞｼｯｸM-PRO" w:eastAsia="HG丸ｺﾞｼｯｸM-PRO" w:hint="eastAsia"/>
          <w:sz w:val="24"/>
        </w:rPr>
        <w:t>２</w:t>
      </w:r>
      <w:r w:rsidR="003E455A">
        <w:rPr>
          <w:rFonts w:ascii="HG丸ｺﾞｼｯｸM-PRO" w:eastAsia="HG丸ｺﾞｼｯｸM-PRO" w:hint="eastAsia"/>
          <w:sz w:val="24"/>
        </w:rPr>
        <w:t>１</w:t>
      </w:r>
      <w:r w:rsidR="00C37531" w:rsidRPr="00F67855">
        <w:rPr>
          <w:rFonts w:ascii="HG丸ｺﾞｼｯｸM-PRO" w:eastAsia="HG丸ｺﾞｼｯｸM-PRO" w:hint="eastAsia"/>
          <w:sz w:val="24"/>
        </w:rPr>
        <w:t>年春季）</w:t>
      </w:r>
    </w:p>
    <w:p w:rsidR="00145E8F" w:rsidRPr="00F67855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F67855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:rsidR="00145E8F" w:rsidRPr="00F67855" w:rsidRDefault="00145E8F" w:rsidP="00145E8F">
      <w:bookmarkStart w:id="0" w:name="_GoBack"/>
      <w:bookmarkEnd w:id="0"/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E8227A" w:rsidRPr="00F67855" w:rsidTr="00E8227A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8227A" w:rsidRPr="00F67855" w:rsidRDefault="00E8227A" w:rsidP="000D423F">
            <w:pPr>
              <w:jc w:val="center"/>
              <w:rPr>
                <w:rFonts w:ascii="ＭＳ 明朝" w:hAnsi="ＭＳ 明朝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27A" w:rsidRPr="00F67855" w:rsidRDefault="00E8227A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8227A" w:rsidRPr="00F67855" w:rsidRDefault="00E8227A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8227A" w:rsidRPr="00F67855" w:rsidRDefault="00E8227A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8227A" w:rsidRPr="00F67855" w:rsidRDefault="00E8227A" w:rsidP="00E822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F67855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公共政策学教育部</w:t>
            </w:r>
          </w:p>
        </w:tc>
      </w:tr>
      <w:tr w:rsidR="00E8227A" w:rsidRPr="00F67855" w:rsidTr="00E8227A">
        <w:trPr>
          <w:trHeight w:val="327"/>
          <w:jc w:val="center"/>
        </w:trPr>
        <w:tc>
          <w:tcPr>
            <w:tcW w:w="1418" w:type="dxa"/>
            <w:vMerge/>
            <w:vAlign w:val="center"/>
          </w:tcPr>
          <w:p w:rsidR="00E8227A" w:rsidRPr="00F67855" w:rsidRDefault="00E8227A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E8227A" w:rsidRPr="00F67855" w:rsidRDefault="00E8227A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8227A" w:rsidRPr="00F67855" w:rsidRDefault="00E8227A" w:rsidP="000D423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7A" w:rsidRPr="00F67855" w:rsidRDefault="00E8227A" w:rsidP="00E8227A">
            <w:pPr>
              <w:ind w:firstLineChars="100" w:firstLine="20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□１年　　　□２年</w:t>
            </w:r>
          </w:p>
        </w:tc>
      </w:tr>
      <w:tr w:rsidR="00E8227A" w:rsidRPr="00F67855" w:rsidTr="00E8227A">
        <w:trPr>
          <w:trHeight w:val="327"/>
          <w:jc w:val="center"/>
        </w:trPr>
        <w:tc>
          <w:tcPr>
            <w:tcW w:w="1418" w:type="dxa"/>
            <w:vMerge/>
            <w:vAlign w:val="center"/>
          </w:tcPr>
          <w:p w:rsidR="00E8227A" w:rsidRPr="00F67855" w:rsidRDefault="00E8227A" w:rsidP="00E8227A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E8227A" w:rsidRPr="00F67855" w:rsidRDefault="00E8227A" w:rsidP="00E8227A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8227A" w:rsidRPr="00F67855" w:rsidRDefault="00E8227A" w:rsidP="00E8227A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8227A" w:rsidRPr="00F67855" w:rsidRDefault="00E8227A" w:rsidP="00E822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法学部　・　法学研究科</w:t>
            </w:r>
          </w:p>
        </w:tc>
      </w:tr>
      <w:tr w:rsidR="00E8227A" w:rsidRPr="00F67855" w:rsidTr="000914C7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:rsidR="00E8227A" w:rsidRPr="00F67855" w:rsidRDefault="00E8227A" w:rsidP="00E8227A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E8227A" w:rsidRPr="00F67855" w:rsidRDefault="00E8227A" w:rsidP="00E8227A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27A" w:rsidRPr="00F67855" w:rsidRDefault="00E8227A" w:rsidP="00E8227A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27A" w:rsidRPr="00F67855" w:rsidRDefault="00E8227A" w:rsidP="00E8227A">
            <w:pPr>
              <w:ind w:firstLineChars="100" w:firstLine="200"/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学部</w:t>
            </w:r>
            <w:r w:rsidRPr="00E8227A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F67855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修士</w:t>
            </w:r>
            <w:r w:rsidRPr="00E8227A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</w:t>
            </w:r>
          </w:p>
        </w:tc>
      </w:tr>
      <w:tr w:rsidR="00F67855" w:rsidRPr="00F67855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E8F" w:rsidRPr="00F67855" w:rsidRDefault="00145E8F" w:rsidP="000D423F">
            <w:pPr>
              <w:ind w:left="255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7855" w:rsidRPr="00F67855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:rsidR="00145E8F" w:rsidRPr="00F67855" w:rsidRDefault="000914C7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0DCC"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E8F" w:rsidRPr="00F67855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:rsidR="00145E8F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指導教員</w:t>
            </w:r>
          </w:p>
          <w:p w:rsidR="00E8227A" w:rsidRPr="00F67855" w:rsidRDefault="00E8227A" w:rsidP="00530DC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E8227A">
              <w:rPr>
                <w:rFonts w:asciiTheme="majorEastAsia" w:eastAsiaTheme="majorEastAsia" w:hAnsiTheme="majorEastAsia" w:hint="eastAsia"/>
                <w:sz w:val="10"/>
                <w:szCs w:val="10"/>
              </w:rPr>
              <w:t>※いない場合は空欄</w:t>
            </w:r>
          </w:p>
        </w:tc>
        <w:tc>
          <w:tcPr>
            <w:tcW w:w="3402" w:type="dxa"/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7855" w:rsidRPr="00F67855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F67855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F28" w:rsidRPr="00F67855" w:rsidRDefault="00DB4F28" w:rsidP="00DB4F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F28" w:rsidRPr="00F67855" w:rsidRDefault="00DB4F28" w:rsidP="00DB4F2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 xml:space="preserve">( 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TOEFL・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TOEIC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IELTS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スコア　　　　　　点　</w:t>
            </w:r>
          </w:p>
          <w:p w:rsidR="00DB4F28" w:rsidRPr="00F67855" w:rsidRDefault="00DB4F28" w:rsidP="00DB4F2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年　　　月　受験）</w:t>
            </w:r>
          </w:p>
        </w:tc>
      </w:tr>
      <w:tr w:rsidR="00F67855" w:rsidRPr="00F67855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:rsidR="00DB4F28" w:rsidRPr="00F67855" w:rsidRDefault="00DB4F28" w:rsidP="00DB4F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仏語能力</w:t>
            </w:r>
          </w:p>
          <w:p w:rsidR="00DB4F28" w:rsidRPr="00F67855" w:rsidRDefault="00DB4F28" w:rsidP="00DB4F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</w:tcPr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以下の能力について自分でチェックして下さい。</w:t>
            </w:r>
          </w:p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仏語能力を示す資料があれば，それを提出することもできます。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なし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少々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多少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</w:tbl>
    <w:p w:rsidR="00530DCC" w:rsidRPr="00F67855" w:rsidRDefault="00051E0C" w:rsidP="00D710C4">
      <w:pPr>
        <w:ind w:left="220" w:hangingChars="100" w:hanging="220"/>
        <w:rPr>
          <w:sz w:val="22"/>
        </w:rPr>
      </w:pPr>
      <w:r w:rsidRPr="00F67855">
        <w:rPr>
          <w:rFonts w:hint="eastAsia"/>
          <w:sz w:val="22"/>
        </w:rPr>
        <w:t>※</w:t>
      </w:r>
      <w:r w:rsidR="00145E8F" w:rsidRPr="00F67855">
        <w:rPr>
          <w:rFonts w:hint="eastAsia"/>
          <w:sz w:val="22"/>
        </w:rPr>
        <w:t>応募理由書（応募理由・留学目的を</w:t>
      </w:r>
      <w:r w:rsidR="00145E8F" w:rsidRPr="00F67855">
        <w:rPr>
          <w:rFonts w:hint="eastAsia"/>
          <w:sz w:val="22"/>
        </w:rPr>
        <w:t>600</w:t>
      </w:r>
      <w:r w:rsidR="00145E8F" w:rsidRPr="00F67855">
        <w:rPr>
          <w:rFonts w:hint="eastAsia"/>
          <w:sz w:val="22"/>
        </w:rPr>
        <w:t>字～</w:t>
      </w:r>
      <w:r w:rsidR="00145E8F" w:rsidRPr="00F67855">
        <w:rPr>
          <w:rFonts w:hint="eastAsia"/>
          <w:sz w:val="22"/>
        </w:rPr>
        <w:t>800</w:t>
      </w:r>
      <w:r w:rsidR="00145E8F" w:rsidRPr="00F67855">
        <w:rPr>
          <w:rFonts w:hint="eastAsia"/>
          <w:sz w:val="22"/>
        </w:rPr>
        <w:t>字程度にまとめたもの）と</w:t>
      </w:r>
      <w:r w:rsidR="006B13A8" w:rsidRPr="00F67855">
        <w:rPr>
          <w:rFonts w:hint="eastAsia"/>
          <w:sz w:val="22"/>
        </w:rPr>
        <w:t>各種英語能力試験</w:t>
      </w:r>
      <w:r w:rsidR="00145E8F" w:rsidRPr="00F67855">
        <w:rPr>
          <w:rFonts w:hint="eastAsia"/>
          <w:sz w:val="22"/>
        </w:rPr>
        <w:t>の成績証明書を添付の上</w:t>
      </w:r>
      <w:r w:rsidR="00C37531" w:rsidRPr="00F67855">
        <w:rPr>
          <w:rFonts w:hint="eastAsia"/>
          <w:sz w:val="22"/>
        </w:rPr>
        <w:t>，</w:t>
      </w:r>
      <w:r w:rsidR="00CD4F04" w:rsidRPr="00F67855">
        <w:rPr>
          <w:rFonts w:hint="eastAsia"/>
          <w:sz w:val="22"/>
        </w:rPr>
        <w:t>期限</w:t>
      </w:r>
      <w:r w:rsidR="00145E8F" w:rsidRPr="00F67855">
        <w:rPr>
          <w:rFonts w:hint="eastAsia"/>
          <w:sz w:val="22"/>
        </w:rPr>
        <w:t>までに法学研究科・法学部教務担当に提出して下さい。</w:t>
      </w:r>
    </w:p>
    <w:sectPr w:rsidR="00530DCC" w:rsidRPr="00F67855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C0" w:rsidRDefault="00A459C0"/>
  </w:endnote>
  <w:endnote w:type="continuationSeparator" w:id="0">
    <w:p w:rsidR="00A459C0" w:rsidRDefault="00A4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C0" w:rsidRDefault="00A459C0"/>
  </w:footnote>
  <w:footnote w:type="continuationSeparator" w:id="0">
    <w:p w:rsidR="00A459C0" w:rsidRDefault="00A4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66523"/>
    <w:rsid w:val="002B0FD1"/>
    <w:rsid w:val="002C4235"/>
    <w:rsid w:val="00357D4E"/>
    <w:rsid w:val="003E455A"/>
    <w:rsid w:val="00401073"/>
    <w:rsid w:val="00453A46"/>
    <w:rsid w:val="0045685E"/>
    <w:rsid w:val="005015BF"/>
    <w:rsid w:val="00530DCC"/>
    <w:rsid w:val="005A6875"/>
    <w:rsid w:val="005F0356"/>
    <w:rsid w:val="00617E0D"/>
    <w:rsid w:val="00637327"/>
    <w:rsid w:val="00656D76"/>
    <w:rsid w:val="006B13A8"/>
    <w:rsid w:val="006E1882"/>
    <w:rsid w:val="007230FB"/>
    <w:rsid w:val="007C4875"/>
    <w:rsid w:val="007D484A"/>
    <w:rsid w:val="00872B6D"/>
    <w:rsid w:val="00876C00"/>
    <w:rsid w:val="00894ED9"/>
    <w:rsid w:val="00894F12"/>
    <w:rsid w:val="008B2F81"/>
    <w:rsid w:val="008B3B06"/>
    <w:rsid w:val="008C3141"/>
    <w:rsid w:val="008E4525"/>
    <w:rsid w:val="0094148D"/>
    <w:rsid w:val="009449B5"/>
    <w:rsid w:val="009D3B02"/>
    <w:rsid w:val="00A04789"/>
    <w:rsid w:val="00A459C0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710C4"/>
    <w:rsid w:val="00D963DC"/>
    <w:rsid w:val="00DB4F28"/>
    <w:rsid w:val="00DF6363"/>
    <w:rsid w:val="00E101B0"/>
    <w:rsid w:val="00E13987"/>
    <w:rsid w:val="00E32403"/>
    <w:rsid w:val="00E478DE"/>
    <w:rsid w:val="00E72DC7"/>
    <w:rsid w:val="00E8227A"/>
    <w:rsid w:val="00EB217C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BE23F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99A5-C924-48C2-A0A3-84B9FC6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dt_l004</cp:lastModifiedBy>
  <cp:revision>4</cp:revision>
  <cp:lastPrinted>2020-11-06T08:54:00Z</cp:lastPrinted>
  <dcterms:created xsi:type="dcterms:W3CDTF">2020-11-05T03:54:00Z</dcterms:created>
  <dcterms:modified xsi:type="dcterms:W3CDTF">2020-11-06T08:55:00Z</dcterms:modified>
</cp:coreProperties>
</file>